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870">
      <w:pPr>
        <w:pStyle w:val="printredaction-line"/>
        <w:divId w:val="1791824922"/>
        <w:rPr>
          <w:rFonts w:ascii="Georgia" w:hAnsi="Georgia"/>
        </w:rPr>
      </w:pPr>
      <w:r>
        <w:rPr>
          <w:rFonts w:ascii="Georgia" w:hAnsi="Georgia"/>
        </w:rPr>
        <w:t>Редакция от 10 мар 2023</w:t>
      </w:r>
    </w:p>
    <w:p w:rsidR="00000000" w:rsidRDefault="00700870">
      <w:pPr>
        <w:divId w:val="20413949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23.01.2023 № 50</w:t>
      </w:r>
    </w:p>
    <w:p w:rsidR="00000000" w:rsidRDefault="00700870">
      <w:pPr>
        <w:pStyle w:val="2"/>
        <w:divId w:val="17918249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</w:t>
      </w:r>
      <w:r>
        <w:rPr>
          <w:rFonts w:ascii="Georgia" w:eastAsia="Times New Roman" w:hAnsi="Georgia"/>
        </w:rPr>
        <w:t>Федерации от 15 мая 2020 г. № 236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3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</w:t>
      </w:r>
      <w:r>
        <w:rPr>
          <w:rFonts w:ascii="Georgia" w:hAnsi="Georgia"/>
        </w:rPr>
        <w:t>льства Российской Федерации, 2012, № 53, ст.7598; Официальный интернет-портал правовой информации (www.pravo.gov.ru), 2022, 29 декабря, № 0001202212290137),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3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A22N7/" w:history="1">
        <w:r>
          <w:rPr>
            <w:rStyle w:val="a3"/>
            <w:rFonts w:ascii="Georgia" w:hAnsi="Georgia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3"/>
            <w:rFonts w:ascii="Georgia" w:hAnsi="Georgia"/>
          </w:rPr>
          <w:t>постановлением Пра</w:t>
        </w:r>
        <w:r>
          <w:rPr>
            <w:rStyle w:val="a3"/>
            <w:rFonts w:ascii="Georgia" w:hAnsi="Georgia"/>
          </w:rPr>
          <w:t>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</w:t>
      </w:r>
    </w:p>
    <w:p w:rsidR="00000000" w:rsidRDefault="00700870">
      <w:pPr>
        <w:spacing w:after="223"/>
        <w:jc w:val="both"/>
        <w:divId w:val="1213926874"/>
      </w:pPr>
      <w:r>
        <w:t>приказываю</w:t>
      </w:r>
      <w:r>
        <w:t>:</w:t>
      </w:r>
    </w:p>
    <w:p w:rsidR="00000000" w:rsidRDefault="00700870">
      <w:pPr>
        <w:spacing w:after="223"/>
        <w:jc w:val="both"/>
        <w:divId w:val="1213926874"/>
      </w:pPr>
      <w:r>
        <w:t xml:space="preserve">1. Утвердить прилагаемые </w:t>
      </w:r>
      <w:hyperlink r:id="rId8" w:anchor="/document/99/1300802308/XA00LUO2M6/" w:tgtFrame="_self" w:history="1">
        <w:r>
          <w:rPr>
            <w:rStyle w:val="a3"/>
          </w:rPr>
          <w:t>изм</w:t>
        </w:r>
        <w:r>
          <w:rPr>
            <w:rStyle w:val="a3"/>
          </w:rPr>
          <w:t>енения</w:t>
        </w:r>
      </w:hyperlink>
      <w:r>
        <w:t>, которые вносятся в</w:t>
      </w:r>
      <w:r>
        <w:t xml:space="preserve"> </w:t>
      </w:r>
      <w:hyperlink r:id="rId9" w:anchor="/document/99/565068753/XA00MB62ND/" w:history="1">
        <w:r>
          <w:rPr>
            <w:rStyle w:val="a3"/>
          </w:rPr>
          <w:t>Порядок приема на обучение по образовательным программам дошкольного образования</w:t>
        </w:r>
      </w:hyperlink>
      <w:r>
        <w:t>, утвержденный</w:t>
      </w:r>
      <w:r>
        <w:t xml:space="preserve"> </w:t>
      </w:r>
      <w:hyperlink r:id="rId10" w:anchor="/document/99/565068753/XA00M1S2LR/" w:history="1">
        <w:r>
          <w:rPr>
            <w:rStyle w:val="a3"/>
          </w:rPr>
          <w:t>приказом Министерства просвещения Российской Федерации от 15 мая 2020 г. № 236</w:t>
        </w:r>
      </w:hyperlink>
      <w:r>
        <w:t xml:space="preserve"> (зарегистрирован Министерством юстиции Российской Федерации 17 июня 2020 г., регистрационный № 58681), с изменениями, внесенными</w:t>
      </w:r>
      <w:r>
        <w:t xml:space="preserve"> </w:t>
      </w:r>
      <w:hyperlink r:id="rId11" w:anchor="/document/99/565890823/XA00M6G2N3/" w:history="1">
        <w:r>
          <w:rPr>
            <w:rStyle w:val="a3"/>
          </w:rPr>
          <w:t>приказами Министерства просвещения Российской Федерации от 8 сентября 2020 г. № 471</w:t>
        </w:r>
      </w:hyperlink>
      <w:r>
        <w:t xml:space="preserve"> (зарегистрирован Министерством юстиции Российской Федерации 30 сентября 2020 г., регистрационный № 60136) и</w:t>
      </w:r>
      <w:r>
        <w:t xml:space="preserve"> </w:t>
      </w:r>
      <w:hyperlink r:id="rId12" w:anchor="/document/99/726730362/XA00M5U2N0/" w:history="1">
        <w:r>
          <w:rPr>
            <w:rStyle w:val="a3"/>
          </w:rPr>
          <w:t>от 4 октября 2021 г. № 686</w:t>
        </w:r>
      </w:hyperlink>
      <w:r>
        <w:t xml:space="preserve"> (зарегистрирован Министерством юстиции Российской Федерации 11 ноября 2021 г., регистрационный № 65757) (далее - Изменения)</w:t>
      </w:r>
      <w:r>
        <w:t>.</w:t>
      </w:r>
    </w:p>
    <w:p w:rsidR="00000000" w:rsidRDefault="00700870">
      <w:pPr>
        <w:spacing w:after="223"/>
        <w:jc w:val="both"/>
        <w:divId w:val="1213926874"/>
      </w:pPr>
      <w:r>
        <w:t>2. Настоящий приказ вступает в силу по истечении д</w:t>
      </w:r>
      <w:r>
        <w:t xml:space="preserve">есяти дней после дня его официального опубликования, за исключением </w:t>
      </w:r>
      <w:hyperlink r:id="rId13" w:anchor="/document/99/1300802308/XA00M3G2M3/" w:tgtFrame="_self" w:history="1">
        <w:r>
          <w:rPr>
            <w:rStyle w:val="a3"/>
          </w:rPr>
          <w:t>пункта 2 Изменений</w:t>
        </w:r>
      </w:hyperlink>
      <w:r>
        <w:t>, который вступает в силу с 1 апреля 2024 г., и действует до 28 июня 2026 года</w:t>
      </w:r>
      <w:r>
        <w:t>.</w:t>
      </w:r>
    </w:p>
    <w:p w:rsidR="00000000" w:rsidRDefault="00700870">
      <w:pPr>
        <w:spacing w:after="223"/>
        <w:divId w:val="497886441"/>
      </w:pPr>
      <w:r>
        <w:t>Мин</w:t>
      </w:r>
      <w:r>
        <w:t>истр</w:t>
      </w:r>
      <w:r>
        <w:br/>
        <w:t>С.С.Кравцов</w:t>
      </w:r>
      <w:r>
        <w:t xml:space="preserve"> </w:t>
      </w:r>
    </w:p>
    <w:p w:rsidR="00000000" w:rsidRDefault="00700870">
      <w:pPr>
        <w:jc w:val="both"/>
        <w:divId w:val="107436128"/>
      </w:pPr>
      <w:r>
        <w:t>Зарегистрировано в Министерстве юстиции Российской Федерации 27 февраля 2023 года,</w:t>
      </w:r>
      <w:r>
        <w:br/>
        <w:t>регистрационный № 7244</w:t>
      </w:r>
      <w:r>
        <w:t>9</w:t>
      </w: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  <w:rPr>
          <w:rFonts w:ascii="Helvetica" w:hAnsi="Helvetica" w:cs="Helvetica"/>
          <w:sz w:val="20"/>
          <w:szCs w:val="20"/>
        </w:rPr>
      </w:pPr>
    </w:p>
    <w:p w:rsidR="00000000" w:rsidRDefault="00700870">
      <w:pPr>
        <w:pStyle w:val="align-right"/>
        <w:divId w:val="228812618"/>
      </w:pPr>
      <w:r>
        <w:rPr>
          <w:rFonts w:ascii="Helvetica" w:hAnsi="Helvetica" w:cs="Helvetica"/>
          <w:sz w:val="20"/>
          <w:szCs w:val="20"/>
        </w:rPr>
        <w:lastRenderedPageBreak/>
        <w:t>УТВЕРЖДЕНЫ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 xml:space="preserve">Российской Федерации </w:t>
      </w:r>
      <w:r>
        <w:rPr>
          <w:rFonts w:ascii="Helvetica" w:hAnsi="Helvetica" w:cs="Helvetica"/>
          <w:sz w:val="20"/>
          <w:szCs w:val="20"/>
        </w:rPr>
        <w:br/>
        <w:t xml:space="preserve">от 23 января 2023 года № 50 </w:t>
      </w:r>
    </w:p>
    <w:p w:rsidR="00000000" w:rsidRDefault="00700870">
      <w:pPr>
        <w:divId w:val="8783206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6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</w:t>
      </w:r>
      <w:hyperlink r:id="rId14" w:anchor="/document/99/565068753/XA00LVS2MC/" w:history="1">
        <w:r>
          <w:rPr>
            <w:rStyle w:val="a3"/>
            <w:rFonts w:ascii="Georgia" w:hAnsi="Georgia"/>
          </w:rPr>
          <w:t>п</w:t>
        </w:r>
        <w:r>
          <w:rPr>
            <w:rStyle w:val="a3"/>
            <w:rFonts w:ascii="Georgia" w:hAnsi="Georgia"/>
          </w:rPr>
          <w:t>ункте 4</w:t>
        </w:r>
      </w:hyperlink>
      <w:r>
        <w:rPr>
          <w:rFonts w:ascii="Georgia" w:hAnsi="Georgia"/>
        </w:rPr>
        <w:t>: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а) абзац четвертый изложить в следующей редакции: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</w:t>
      </w:r>
      <w:r>
        <w:rPr>
          <w:rFonts w:ascii="Georgia" w:hAnsi="Georgia"/>
        </w:rPr>
        <w:t>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</w:t>
      </w:r>
      <w:r>
        <w:rPr>
          <w:rFonts w:ascii="Georgia" w:hAnsi="Georgia"/>
        </w:rPr>
        <w:t>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</w:t>
      </w:r>
      <w:r>
        <w:rPr>
          <w:rFonts w:ascii="Georgia" w:hAnsi="Georgia"/>
        </w:rPr>
        <w:t>отренных</w:t>
      </w:r>
      <w:r>
        <w:rPr>
          <w:rFonts w:ascii="Georgia" w:hAnsi="Georgia"/>
        </w:rPr>
        <w:t xml:space="preserve"> </w:t>
      </w:r>
      <w:hyperlink r:id="rId15" w:anchor="/document/99/902389617/XA00M4S2MM/" w:history="1">
        <w:r>
          <w:rPr>
            <w:rStyle w:val="a3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XA00M7M2N2/" w:history="1">
        <w:r>
          <w:rPr>
            <w:rStyle w:val="a3"/>
            <w:rFonts w:ascii="Georgia" w:hAnsi="Georgia"/>
          </w:rPr>
          <w:t>6 статьи 67 Федерального закона от 29 декабря 2012 г. № 273-ФЗ "</w:t>
        </w:r>
        <w:r>
          <w:rPr>
            <w:rStyle w:val="a3"/>
            <w:rFonts w:ascii="Georgia" w:hAnsi="Georgia"/>
          </w:rPr>
          <w:t>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2021, № 18, ст.3071)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2" name="Рисунок 2" descr="https://1obraz.ru/system/content/image/52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2/1/2823657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.";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б) сноску "4" к абзацу четвертому изложить в следующей редакции: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19050" t="0" r="9525" b="0"/>
            <wp:docPr id="1" name="Рисунок 1" descr="https://1obraz.ru/system/content/image/52/1/2823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2/1/2823657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389617/XA00S002P4/" w:history="1">
        <w:r>
          <w:rPr>
            <w:rStyle w:val="a3"/>
            <w:rFonts w:ascii="Georgia" w:hAnsi="Georgia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2021, № 27, ст.5138; 2022, № 48, ст.8332).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2. В</w:t>
      </w:r>
      <w:r>
        <w:rPr>
          <w:rFonts w:ascii="Georgia" w:hAnsi="Georgia"/>
        </w:rPr>
        <w:t xml:space="preserve"> </w:t>
      </w:r>
      <w:hyperlink r:id="rId19" w:anchor="/document/99/565068753/XA00M8G2N0/" w:history="1">
        <w:r>
          <w:rPr>
            <w:rStyle w:val="a3"/>
            <w:rFonts w:ascii="Georgia" w:hAnsi="Georgia"/>
          </w:rPr>
          <w:t>пункте 9</w:t>
        </w:r>
      </w:hyperlink>
      <w:r>
        <w:rPr>
          <w:rFonts w:ascii="Georgia" w:hAnsi="Georgia"/>
        </w:rPr>
        <w:t>: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а) в абзаце седьмом после слова "реквизиты" дополнить словами "записи акта о рождении ребенка или";</w:t>
      </w:r>
    </w:p>
    <w:p w:rsidR="00000000" w:rsidRDefault="00700870">
      <w:pPr>
        <w:spacing w:after="223"/>
        <w:jc w:val="both"/>
        <w:divId w:val="1213926874"/>
      </w:pPr>
      <w:r>
        <w:rPr>
          <w:rFonts w:ascii="Georgia" w:hAnsi="Georgia"/>
        </w:rPr>
        <w:t>б) в абзаце двадцать седьмом после слов "выданное на территории Российской Федерации," дополн</w:t>
      </w:r>
      <w:r>
        <w:rPr>
          <w:rFonts w:ascii="Georgia" w:hAnsi="Georgia"/>
        </w:rPr>
        <w:t>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 w:rsidR="00700870" w:rsidRDefault="00700870">
      <w:pPr>
        <w:spacing w:after="223"/>
        <w:ind w:right="3"/>
        <w:jc w:val="both"/>
        <w:divId w:val="1213926874"/>
      </w:pPr>
      <w:r>
        <w:rPr>
          <w:rFonts w:ascii="Georgia" w:hAnsi="Georgia"/>
        </w:rPr>
        <w:t>в) в абзаце двадцать девятом после слов "свидетельство о рождении ребенка" дополнить словами "или выпи</w:t>
      </w:r>
      <w:r>
        <w:rPr>
          <w:rFonts w:ascii="Georgia" w:hAnsi="Georgia"/>
        </w:rPr>
        <w:t>ску из Единого государственного реестра записей актов гражданского состояния, содержащую реквизиты записи акта о рождении ребенка".</w:t>
      </w:r>
    </w:p>
    <w:sectPr w:rsidR="0070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3346BF"/>
    <w:rsid w:val="0005504E"/>
    <w:rsid w:val="003346BF"/>
    <w:rsid w:val="0070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49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4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6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2/1/28236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2024-04-10T06:50:00Z</dcterms:created>
  <dcterms:modified xsi:type="dcterms:W3CDTF">2024-04-10T06:50:00Z</dcterms:modified>
</cp:coreProperties>
</file>